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A327" w14:textId="006607B7" w:rsidR="00D32ECB" w:rsidRPr="00D32ECB" w:rsidRDefault="00D32ECB" w:rsidP="00D32ECB">
      <w:pPr>
        <w:tabs>
          <w:tab w:val="left" w:pos="780"/>
          <w:tab w:val="left" w:pos="345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D32ECB">
        <w:rPr>
          <w:rFonts w:ascii="Times New Roman" w:hAnsi="Times New Roman" w:cs="Times New Roman"/>
          <w:sz w:val="28"/>
          <w:szCs w:val="28"/>
        </w:rPr>
        <w:t xml:space="preserve">          CALDWELL COUNTY FISCAL COURT on </w:t>
      </w:r>
      <w:r w:rsidRPr="00D32ECB">
        <w:rPr>
          <w:rFonts w:ascii="Times New Roman" w:hAnsi="Times New Roman" w:cs="Times New Roman"/>
          <w:sz w:val="28"/>
          <w:szCs w:val="28"/>
        </w:rPr>
        <w:t>April 28</w:t>
      </w:r>
      <w:r w:rsidRPr="00D32E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32ECB">
        <w:rPr>
          <w:rFonts w:ascii="Times New Roman" w:hAnsi="Times New Roman" w:cs="Times New Roman"/>
          <w:sz w:val="28"/>
          <w:szCs w:val="28"/>
        </w:rPr>
        <w:t xml:space="preserve"> at 8:55am</w:t>
      </w:r>
    </w:p>
    <w:p w14:paraId="7236BBBF" w14:textId="24091353" w:rsidR="00D32ECB" w:rsidRPr="00D32ECB" w:rsidRDefault="00D32ECB" w:rsidP="00D32ECB">
      <w:pPr>
        <w:tabs>
          <w:tab w:val="left" w:pos="345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D32ECB">
        <w:rPr>
          <w:rFonts w:ascii="Times New Roman" w:hAnsi="Times New Roman" w:cs="Times New Roman"/>
          <w:sz w:val="28"/>
          <w:szCs w:val="28"/>
        </w:rPr>
        <w:t xml:space="preserve">     *Budget hearing regarding proposed use of County Road Aid and LGEA Funds.</w:t>
      </w:r>
    </w:p>
    <w:p w14:paraId="6C47C925" w14:textId="77777777" w:rsidR="00D32ECB" w:rsidRPr="00D32ECB" w:rsidRDefault="00D32ECB" w:rsidP="00D32E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E716BC" w14:textId="0B37242F" w:rsidR="00D32ECB" w:rsidRPr="00D32ECB" w:rsidRDefault="00030733" w:rsidP="00D32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CB">
        <w:rPr>
          <w:rFonts w:ascii="Times New Roman" w:hAnsi="Times New Roman" w:cs="Times New Roman"/>
          <w:sz w:val="28"/>
          <w:szCs w:val="28"/>
        </w:rPr>
        <w:t>CALDWELL COUNTY FISCAL COURT</w:t>
      </w:r>
      <w:r w:rsidR="00D32ECB" w:rsidRPr="00D32ECB">
        <w:rPr>
          <w:rFonts w:ascii="Times New Roman" w:hAnsi="Times New Roman" w:cs="Times New Roman"/>
          <w:sz w:val="28"/>
          <w:szCs w:val="28"/>
        </w:rPr>
        <w:t xml:space="preserve"> on </w:t>
      </w:r>
      <w:r w:rsidR="004F0474" w:rsidRPr="00D32ECB">
        <w:rPr>
          <w:rFonts w:ascii="Times New Roman" w:hAnsi="Times New Roman" w:cs="Times New Roman"/>
          <w:sz w:val="28"/>
          <w:szCs w:val="28"/>
        </w:rPr>
        <w:t xml:space="preserve">April </w:t>
      </w:r>
      <w:r w:rsidR="00570AB1" w:rsidRPr="00D32ECB">
        <w:rPr>
          <w:rFonts w:ascii="Times New Roman" w:hAnsi="Times New Roman" w:cs="Times New Roman"/>
          <w:sz w:val="28"/>
          <w:szCs w:val="28"/>
        </w:rPr>
        <w:t>28</w:t>
      </w:r>
      <w:r w:rsidR="00573460" w:rsidRPr="00D32E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73460" w:rsidRPr="00D32ECB">
        <w:rPr>
          <w:rFonts w:ascii="Times New Roman" w:hAnsi="Times New Roman" w:cs="Times New Roman"/>
          <w:sz w:val="28"/>
          <w:szCs w:val="28"/>
        </w:rPr>
        <w:t>, 2020</w:t>
      </w:r>
      <w:r w:rsidR="00D32ECB" w:rsidRPr="00D32ECB">
        <w:rPr>
          <w:rFonts w:ascii="Times New Roman" w:hAnsi="Times New Roman" w:cs="Times New Roman"/>
          <w:sz w:val="28"/>
          <w:szCs w:val="28"/>
        </w:rPr>
        <w:t xml:space="preserve"> at 9:00am</w:t>
      </w:r>
    </w:p>
    <w:p w14:paraId="5307D462" w14:textId="6E6B9621" w:rsidR="00D32ECB" w:rsidRPr="00D32ECB" w:rsidRDefault="00D32ECB" w:rsidP="00D32E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5CF02" w14:textId="35C42727" w:rsidR="00D32ECB" w:rsidRDefault="00D32ECB" w:rsidP="00D32E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2ECB">
        <w:rPr>
          <w:rFonts w:ascii="Times New Roman" w:hAnsi="Times New Roman" w:cs="Times New Roman"/>
          <w:sz w:val="28"/>
          <w:szCs w:val="28"/>
        </w:rPr>
        <w:t xml:space="preserve">On March 31, Governor </w:t>
      </w:r>
      <w:proofErr w:type="spellStart"/>
      <w:r w:rsidRPr="00D32ECB">
        <w:rPr>
          <w:rFonts w:ascii="Times New Roman" w:hAnsi="Times New Roman" w:cs="Times New Roman"/>
          <w:sz w:val="28"/>
          <w:szCs w:val="28"/>
        </w:rPr>
        <w:t>Beshear</w:t>
      </w:r>
      <w:proofErr w:type="spellEnd"/>
      <w:r w:rsidRPr="00D32ECB">
        <w:rPr>
          <w:rFonts w:ascii="Times New Roman" w:hAnsi="Times New Roman" w:cs="Times New Roman"/>
          <w:sz w:val="28"/>
          <w:szCs w:val="28"/>
        </w:rPr>
        <w:t xml:space="preserve"> recommended that fiscal courts, in accordance with social distanc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32ECB">
        <w:rPr>
          <w:rFonts w:ascii="Times New Roman" w:hAnsi="Times New Roman" w:cs="Times New Roman"/>
          <w:sz w:val="28"/>
          <w:szCs w:val="28"/>
        </w:rPr>
        <w:t>ng guidelines, hold their meetings via video or audio conference.  This meeting will take place via audio teleconference.</w:t>
      </w:r>
    </w:p>
    <w:p w14:paraId="411ED6B7" w14:textId="571FF243" w:rsidR="00D32ECB" w:rsidRDefault="00D32ECB" w:rsidP="00D32E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9DCEA0" w14:textId="4E14627F" w:rsidR="00D32ECB" w:rsidRPr="00D32ECB" w:rsidRDefault="00D32ECB" w:rsidP="00D32E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public may attend via audio by dialing 1(571) 317-</w:t>
      </w:r>
      <w:proofErr w:type="gramStart"/>
      <w:r>
        <w:rPr>
          <w:rFonts w:ascii="Times New Roman" w:hAnsi="Times New Roman" w:cs="Times New Roman"/>
          <w:sz w:val="28"/>
          <w:szCs w:val="28"/>
        </w:rPr>
        <w:t>3122  Access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952022765</w:t>
      </w:r>
      <w:bookmarkStart w:id="0" w:name="_GoBack"/>
      <w:bookmarkEnd w:id="0"/>
    </w:p>
    <w:p w14:paraId="5C55D274" w14:textId="77777777" w:rsidR="00D32ECB" w:rsidRDefault="00D32ECB" w:rsidP="00D32ECB">
      <w:pPr>
        <w:jc w:val="center"/>
        <w:rPr>
          <w:sz w:val="24"/>
          <w:szCs w:val="24"/>
        </w:rPr>
      </w:pPr>
    </w:p>
    <w:p w14:paraId="6945CE5A" w14:textId="77227817" w:rsidR="00030733" w:rsidRDefault="00D32ECB" w:rsidP="00D32ECB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030733">
        <w:rPr>
          <w:sz w:val="24"/>
          <w:szCs w:val="24"/>
        </w:rPr>
        <w:t>GENDA</w:t>
      </w:r>
    </w:p>
    <w:p w14:paraId="360A44AA" w14:textId="71F36171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5C339AEC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4F0474">
        <w:rPr>
          <w:sz w:val="24"/>
          <w:szCs w:val="24"/>
        </w:rPr>
        <w:t>April 14</w:t>
      </w:r>
      <w:r w:rsidR="00570AB1" w:rsidRPr="00570AB1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</w:t>
      </w:r>
      <w:r w:rsidR="00570AB1">
        <w:rPr>
          <w:sz w:val="24"/>
          <w:szCs w:val="24"/>
        </w:rPr>
        <w:t>20</w:t>
      </w:r>
    </w:p>
    <w:p w14:paraId="0BBB9CF6" w14:textId="1BA9B6DD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712392">
        <w:rPr>
          <w:sz w:val="24"/>
          <w:szCs w:val="24"/>
        </w:rPr>
        <w:t xml:space="preserve"> – Feed America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70E49A04" w:rsidR="00FB4D54" w:rsidRDefault="001F00C9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Renew Com Care Contract</w:t>
      </w:r>
    </w:p>
    <w:p w14:paraId="0CF573E8" w14:textId="741747A3" w:rsidR="00766C77" w:rsidRDefault="00766C77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766C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of the 2020-2021 Budget</w:t>
      </w:r>
    </w:p>
    <w:p w14:paraId="4003AD8A" w14:textId="77777777" w:rsidR="00030733" w:rsidRPr="00D740AE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 w:rsidRPr="00D740AE"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40DDAFDB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4F0474">
        <w:rPr>
          <w:sz w:val="24"/>
          <w:szCs w:val="24"/>
        </w:rPr>
        <w:t>Ma</w:t>
      </w:r>
      <w:r w:rsidR="00570AB1">
        <w:rPr>
          <w:sz w:val="24"/>
          <w:szCs w:val="24"/>
        </w:rPr>
        <w:t>y 1</w:t>
      </w:r>
      <w:r w:rsidR="004F0474">
        <w:rPr>
          <w:sz w:val="24"/>
          <w:szCs w:val="24"/>
        </w:rPr>
        <w:t>2</w:t>
      </w:r>
      <w:r w:rsidR="00D50C84" w:rsidRPr="00D50C84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</w:t>
      </w:r>
      <w:r w:rsidR="00D50C84">
        <w:rPr>
          <w:sz w:val="24"/>
          <w:szCs w:val="24"/>
        </w:rPr>
        <w:t>20</w:t>
      </w:r>
      <w:r>
        <w:rPr>
          <w:sz w:val="24"/>
          <w:szCs w:val="24"/>
        </w:rPr>
        <w:t xml:space="preserve"> should contact the Judge/Executive’s office no later than Friday,</w:t>
      </w:r>
      <w:r w:rsidR="00D50C84">
        <w:rPr>
          <w:sz w:val="24"/>
          <w:szCs w:val="24"/>
        </w:rPr>
        <w:t xml:space="preserve"> </w:t>
      </w:r>
      <w:r w:rsidR="004F0474">
        <w:rPr>
          <w:sz w:val="24"/>
          <w:szCs w:val="24"/>
        </w:rPr>
        <w:t>Ma</w:t>
      </w:r>
      <w:r w:rsidR="00570AB1">
        <w:rPr>
          <w:sz w:val="24"/>
          <w:szCs w:val="24"/>
        </w:rPr>
        <w:t xml:space="preserve">y </w:t>
      </w:r>
      <w:r w:rsidR="004F0474">
        <w:rPr>
          <w:sz w:val="24"/>
          <w:szCs w:val="24"/>
        </w:rPr>
        <w:t>8</w:t>
      </w:r>
      <w:r w:rsidR="00D50C84" w:rsidRPr="00D50C84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 xml:space="preserve">, </w:t>
      </w:r>
      <w:r w:rsidR="004235C5">
        <w:rPr>
          <w:sz w:val="24"/>
          <w:szCs w:val="24"/>
        </w:rPr>
        <w:t>20</w:t>
      </w:r>
      <w:r w:rsidR="00D50C84">
        <w:rPr>
          <w:sz w:val="24"/>
          <w:szCs w:val="24"/>
        </w:rPr>
        <w:t>20</w:t>
      </w:r>
      <w:r w:rsidR="004235C5">
        <w:rPr>
          <w:sz w:val="24"/>
          <w:szCs w:val="24"/>
        </w:rPr>
        <w:t xml:space="preserve"> a</w:t>
      </w:r>
      <w:r w:rsidRPr="00167DFD">
        <w:rPr>
          <w:sz w:val="24"/>
          <w:szCs w:val="24"/>
        </w:rPr>
        <w:t xml:space="preserve">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D32E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55745"/>
    <w:rsid w:val="00063A7D"/>
    <w:rsid w:val="00080045"/>
    <w:rsid w:val="00086460"/>
    <w:rsid w:val="000A3342"/>
    <w:rsid w:val="000F6458"/>
    <w:rsid w:val="00167DFD"/>
    <w:rsid w:val="001A0547"/>
    <w:rsid w:val="001B5689"/>
    <w:rsid w:val="001E0A7B"/>
    <w:rsid w:val="001E1E35"/>
    <w:rsid w:val="001F00C9"/>
    <w:rsid w:val="002203FF"/>
    <w:rsid w:val="00264B4D"/>
    <w:rsid w:val="0027525B"/>
    <w:rsid w:val="00276318"/>
    <w:rsid w:val="002A2671"/>
    <w:rsid w:val="002D3B2E"/>
    <w:rsid w:val="002D4159"/>
    <w:rsid w:val="002E6A53"/>
    <w:rsid w:val="00352BCD"/>
    <w:rsid w:val="00364C80"/>
    <w:rsid w:val="00372FCB"/>
    <w:rsid w:val="003868FB"/>
    <w:rsid w:val="003B25ED"/>
    <w:rsid w:val="003E4896"/>
    <w:rsid w:val="004235C5"/>
    <w:rsid w:val="004340C6"/>
    <w:rsid w:val="00466AE2"/>
    <w:rsid w:val="004C2855"/>
    <w:rsid w:val="004D4867"/>
    <w:rsid w:val="004F0474"/>
    <w:rsid w:val="004F60C8"/>
    <w:rsid w:val="00570AB1"/>
    <w:rsid w:val="00573460"/>
    <w:rsid w:val="00585B0F"/>
    <w:rsid w:val="005C7499"/>
    <w:rsid w:val="005F076F"/>
    <w:rsid w:val="005F1070"/>
    <w:rsid w:val="00632803"/>
    <w:rsid w:val="00660639"/>
    <w:rsid w:val="006A04B1"/>
    <w:rsid w:val="00712392"/>
    <w:rsid w:val="00757F92"/>
    <w:rsid w:val="00766C77"/>
    <w:rsid w:val="007762BC"/>
    <w:rsid w:val="007B6546"/>
    <w:rsid w:val="007C4052"/>
    <w:rsid w:val="007C7915"/>
    <w:rsid w:val="007D09D7"/>
    <w:rsid w:val="007E49C8"/>
    <w:rsid w:val="007E5C7C"/>
    <w:rsid w:val="007F218D"/>
    <w:rsid w:val="007F3D4B"/>
    <w:rsid w:val="008158CF"/>
    <w:rsid w:val="0088488E"/>
    <w:rsid w:val="008D521E"/>
    <w:rsid w:val="008E7ADF"/>
    <w:rsid w:val="0094330E"/>
    <w:rsid w:val="00A5190D"/>
    <w:rsid w:val="00AA583A"/>
    <w:rsid w:val="00AB583B"/>
    <w:rsid w:val="00B21D0A"/>
    <w:rsid w:val="00B4371E"/>
    <w:rsid w:val="00B52B15"/>
    <w:rsid w:val="00B57658"/>
    <w:rsid w:val="00B82F3B"/>
    <w:rsid w:val="00B90423"/>
    <w:rsid w:val="00BF551C"/>
    <w:rsid w:val="00C2692D"/>
    <w:rsid w:val="00C27C0F"/>
    <w:rsid w:val="00CC1CCD"/>
    <w:rsid w:val="00D07161"/>
    <w:rsid w:val="00D321B5"/>
    <w:rsid w:val="00D32ECB"/>
    <w:rsid w:val="00D50C84"/>
    <w:rsid w:val="00D740AE"/>
    <w:rsid w:val="00DB70A9"/>
    <w:rsid w:val="00DC66E7"/>
    <w:rsid w:val="00E000E8"/>
    <w:rsid w:val="00E03F59"/>
    <w:rsid w:val="00E4532D"/>
    <w:rsid w:val="00E75C2F"/>
    <w:rsid w:val="00E81011"/>
    <w:rsid w:val="00EA0728"/>
    <w:rsid w:val="00EA0E5C"/>
    <w:rsid w:val="00ED2069"/>
    <w:rsid w:val="00ED53E0"/>
    <w:rsid w:val="00F227F1"/>
    <w:rsid w:val="00F23392"/>
    <w:rsid w:val="00F600EE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  <w:style w:type="paragraph" w:styleId="NoSpacing">
    <w:name w:val="No Spacing"/>
    <w:uiPriority w:val="1"/>
    <w:qFormat/>
    <w:rsid w:val="00D32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5205DA770A844B0CD0562249AEB7E" ma:contentTypeVersion="1" ma:contentTypeDescription="Create a new document." ma:contentTypeScope="" ma:versionID="e878727e7766fa5cf258b5fc0b7a69fc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2020-04-28T04:00:00+00:00</Date>
  </documentManagement>
</p:properties>
</file>

<file path=customXml/itemProps1.xml><?xml version="1.0" encoding="utf-8"?>
<ds:datastoreItem xmlns:ds="http://schemas.openxmlformats.org/officeDocument/2006/customXml" ds:itemID="{701163E4-294A-4CDE-95CF-FD1F986E11CA}"/>
</file>

<file path=customXml/itemProps2.xml><?xml version="1.0" encoding="utf-8"?>
<ds:datastoreItem xmlns:ds="http://schemas.openxmlformats.org/officeDocument/2006/customXml" ds:itemID="{354D78A2-2EB1-40E8-A678-7914344A1339}"/>
</file>

<file path=customXml/itemProps3.xml><?xml version="1.0" encoding="utf-8"?>
<ds:datastoreItem xmlns:ds="http://schemas.openxmlformats.org/officeDocument/2006/customXml" ds:itemID="{378B56F9-A9EE-4E73-8721-4FE8EC38E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April 28, 2020</dc:title>
  <dc:creator>Molly</dc:creator>
  <cp:lastModifiedBy>Lori</cp:lastModifiedBy>
  <cp:revision>15</cp:revision>
  <cp:lastPrinted>2020-04-24T13:07:00Z</cp:lastPrinted>
  <dcterms:created xsi:type="dcterms:W3CDTF">2019-11-26T16:55:00Z</dcterms:created>
  <dcterms:modified xsi:type="dcterms:W3CDTF">2020-04-24T13:52:00Z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0x0101008925205DA770A844B0CD0562249AEB7E</vt:lpwstr>
  </property>
</Properties>
</file>